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545A" w14:textId="77777777" w:rsidR="00A9025B" w:rsidRDefault="001C6E52">
      <w:pPr>
        <w:pStyle w:val="Title"/>
        <w:spacing w:before="113"/>
        <w:ind w:firstLine="0"/>
      </w:pPr>
      <w:r>
        <w:rPr>
          <w:noProof/>
        </w:rPr>
        <w:drawing>
          <wp:anchor distT="0" distB="0" distL="0" distR="0" simplePos="0" relativeHeight="15730176" behindDoc="0" locked="0" layoutInCell="1" allowOverlap="1" wp14:anchorId="7F616B25" wp14:editId="575865FF">
            <wp:simplePos x="0" y="0"/>
            <wp:positionH relativeFrom="page">
              <wp:posOffset>5226322</wp:posOffset>
            </wp:positionH>
            <wp:positionV relativeFrom="paragraph">
              <wp:posOffset>-6680</wp:posOffset>
            </wp:positionV>
            <wp:extent cx="2058866" cy="4189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58866" cy="418944"/>
                    </a:xfrm>
                    <a:prstGeom prst="rect">
                      <a:avLst/>
                    </a:prstGeom>
                  </pic:spPr>
                </pic:pic>
              </a:graphicData>
            </a:graphic>
          </wp:anchor>
        </w:drawing>
      </w:r>
      <w:r>
        <w:rPr>
          <w:color w:val="231F20"/>
        </w:rPr>
        <w:t>Master</w:t>
      </w:r>
      <w:r>
        <w:rPr>
          <w:color w:val="231F20"/>
          <w:spacing w:val="10"/>
        </w:rPr>
        <w:t xml:space="preserve"> </w:t>
      </w:r>
      <w:r>
        <w:rPr>
          <w:color w:val="231F20"/>
        </w:rPr>
        <w:t>of</w:t>
      </w:r>
      <w:r>
        <w:rPr>
          <w:color w:val="231F20"/>
          <w:spacing w:val="11"/>
        </w:rPr>
        <w:t xml:space="preserve"> </w:t>
      </w:r>
      <w:r>
        <w:rPr>
          <w:color w:val="231F20"/>
        </w:rPr>
        <w:t>Public</w:t>
      </w:r>
      <w:r>
        <w:rPr>
          <w:color w:val="231F20"/>
          <w:spacing w:val="11"/>
        </w:rPr>
        <w:t xml:space="preserve"> </w:t>
      </w:r>
      <w:r>
        <w:rPr>
          <w:color w:val="231F20"/>
          <w:spacing w:val="-2"/>
        </w:rPr>
        <w:t>Health</w:t>
      </w:r>
    </w:p>
    <w:p w14:paraId="6B3AD80F" w14:textId="77777777" w:rsidR="00A9025B" w:rsidRDefault="00A9025B">
      <w:pPr>
        <w:pStyle w:val="BodyText"/>
        <w:rPr>
          <w:b/>
        </w:rPr>
      </w:pPr>
    </w:p>
    <w:p w14:paraId="4B7FAFB5" w14:textId="77777777" w:rsidR="00A9025B" w:rsidRDefault="00A9025B">
      <w:pPr>
        <w:pStyle w:val="BodyText"/>
        <w:rPr>
          <w:b/>
        </w:rPr>
      </w:pPr>
    </w:p>
    <w:p w14:paraId="7C84A11F" w14:textId="77777777" w:rsidR="00A9025B" w:rsidRDefault="00A9025B">
      <w:pPr>
        <w:pStyle w:val="BodyText"/>
        <w:rPr>
          <w:b/>
        </w:rPr>
      </w:pPr>
    </w:p>
    <w:p w14:paraId="07261176" w14:textId="77777777" w:rsidR="00A9025B" w:rsidRDefault="00A9025B">
      <w:pPr>
        <w:pStyle w:val="BodyText"/>
        <w:spacing w:before="7"/>
        <w:rPr>
          <w:b/>
          <w:sz w:val="22"/>
        </w:rPr>
      </w:pPr>
    </w:p>
    <w:p w14:paraId="5A787E42" w14:textId="0A9EDFF2" w:rsidR="00A9025B" w:rsidRDefault="001C6E52" w:rsidP="009511E2">
      <w:pPr>
        <w:pStyle w:val="Title"/>
        <w:spacing w:line="465" w:lineRule="auto"/>
        <w:ind w:left="3801" w:right="1187" w:hanging="2808"/>
      </w:pPr>
      <w:r>
        <w:rPr>
          <w:color w:val="231F20"/>
        </w:rPr>
        <w:t>Overseas</w:t>
      </w:r>
      <w:r>
        <w:rPr>
          <w:color w:val="231F20"/>
          <w:spacing w:val="-5"/>
        </w:rPr>
        <w:t xml:space="preserve"> </w:t>
      </w:r>
      <w:r>
        <w:rPr>
          <w:color w:val="231F20"/>
        </w:rPr>
        <w:t>Travel</w:t>
      </w:r>
      <w:r>
        <w:rPr>
          <w:color w:val="231F20"/>
          <w:spacing w:val="-5"/>
        </w:rPr>
        <w:t xml:space="preserve"> </w:t>
      </w:r>
      <w:r>
        <w:rPr>
          <w:color w:val="231F20"/>
        </w:rPr>
        <w:t>for</w:t>
      </w:r>
      <w:r>
        <w:rPr>
          <w:color w:val="231F20"/>
          <w:spacing w:val="-5"/>
        </w:rPr>
        <w:t xml:space="preserve"> </w:t>
      </w:r>
      <w:r>
        <w:rPr>
          <w:color w:val="231F20"/>
        </w:rPr>
        <w:t>Practicum</w:t>
      </w:r>
      <w:r w:rsidR="0027487B">
        <w:rPr>
          <w:color w:val="231F20"/>
          <w:spacing w:val="-5"/>
        </w:rPr>
        <w:t>,</w:t>
      </w:r>
      <w:r>
        <w:rPr>
          <w:color w:val="231F20"/>
          <w:spacing w:val="-5"/>
        </w:rPr>
        <w:t xml:space="preserve"> </w:t>
      </w:r>
      <w:r w:rsidR="009511E2">
        <w:rPr>
          <w:color w:val="231F20"/>
        </w:rPr>
        <w:t>Field Practice</w:t>
      </w:r>
      <w:r w:rsidR="0027487B">
        <w:rPr>
          <w:color w:val="231F20"/>
        </w:rPr>
        <w:t xml:space="preserve"> or Independent Study</w:t>
      </w:r>
      <w:r w:rsidR="009511E2">
        <w:rPr>
          <w:color w:val="231F20"/>
        </w:rPr>
        <w:t xml:space="preserve"> Course R</w:t>
      </w:r>
      <w:r>
        <w:rPr>
          <w:color w:val="231F20"/>
        </w:rPr>
        <w:t>elease of Liability</w:t>
      </w:r>
    </w:p>
    <w:p w14:paraId="5B909220" w14:textId="77777777" w:rsidR="00A9025B" w:rsidRDefault="00A9025B">
      <w:pPr>
        <w:pStyle w:val="BodyText"/>
        <w:spacing w:before="1"/>
        <w:rPr>
          <w:b/>
          <w:sz w:val="15"/>
        </w:rPr>
      </w:pPr>
    </w:p>
    <w:p w14:paraId="5442C1E5" w14:textId="77777777" w:rsidR="00A9025B" w:rsidRDefault="00A9025B">
      <w:pPr>
        <w:rPr>
          <w:sz w:val="15"/>
        </w:rPr>
        <w:sectPr w:rsidR="00A9025B">
          <w:type w:val="continuous"/>
          <w:pgSz w:w="12240" w:h="15840"/>
          <w:pgMar w:top="760" w:right="660" w:bottom="280" w:left="1360" w:header="720" w:footer="720" w:gutter="0"/>
          <w:cols w:space="720"/>
        </w:sectPr>
      </w:pPr>
    </w:p>
    <w:p w14:paraId="20155A17" w14:textId="77777777" w:rsidR="00A9025B" w:rsidRDefault="001C6E52">
      <w:pPr>
        <w:pStyle w:val="BodyText"/>
        <w:tabs>
          <w:tab w:val="left" w:pos="492"/>
          <w:tab w:val="left" w:pos="7163"/>
        </w:tabs>
        <w:spacing w:before="94" w:line="230" w:lineRule="exact"/>
        <w:ind w:left="118"/>
      </w:pPr>
      <w:r>
        <w:rPr>
          <w:color w:val="231F20"/>
          <w:spacing w:val="-5"/>
        </w:rPr>
        <w:t>I,</w:t>
      </w:r>
      <w:r>
        <w:rPr>
          <w:color w:val="231F20"/>
        </w:rPr>
        <w:tab/>
      </w:r>
      <w:r>
        <w:rPr>
          <w:color w:val="231F20"/>
          <w:u w:val="single" w:color="221E1F"/>
        </w:rPr>
        <w:tab/>
      </w:r>
    </w:p>
    <w:p w14:paraId="6E2DED68" w14:textId="77777777" w:rsidR="00A9025B" w:rsidRDefault="001C6E52">
      <w:pPr>
        <w:pStyle w:val="BodyText"/>
        <w:tabs>
          <w:tab w:val="left" w:pos="3343"/>
        </w:tabs>
        <w:spacing w:line="230" w:lineRule="exact"/>
        <w:ind w:left="118"/>
      </w:pPr>
      <w:r>
        <w:rPr>
          <w:color w:val="231F20"/>
          <w:u w:val="single" w:color="221E1F"/>
        </w:rPr>
        <w:tab/>
      </w:r>
      <w:r>
        <w:rPr>
          <w:color w:val="231F20"/>
          <w:spacing w:val="-6"/>
        </w:rPr>
        <w:t xml:space="preserve"> </w:t>
      </w:r>
      <w:r>
        <w:rPr>
          <w:color w:val="231F20"/>
        </w:rPr>
        <w:t>(Passport</w:t>
      </w:r>
      <w:r>
        <w:rPr>
          <w:color w:val="231F20"/>
          <w:spacing w:val="-6"/>
        </w:rPr>
        <w:t xml:space="preserve"> </w:t>
      </w:r>
      <w:r>
        <w:rPr>
          <w:color w:val="231F20"/>
        </w:rPr>
        <w:t>or</w:t>
      </w:r>
      <w:r>
        <w:rPr>
          <w:color w:val="231F20"/>
          <w:spacing w:val="-5"/>
        </w:rPr>
        <w:t xml:space="preserve"> </w:t>
      </w:r>
      <w:r>
        <w:rPr>
          <w:color w:val="231F20"/>
        </w:rPr>
        <w:t>NRIC</w:t>
      </w:r>
      <w:r>
        <w:rPr>
          <w:color w:val="231F20"/>
          <w:spacing w:val="-6"/>
        </w:rPr>
        <w:t xml:space="preserve"> </w:t>
      </w:r>
      <w:r>
        <w:rPr>
          <w:color w:val="231F20"/>
        </w:rPr>
        <w:t>No.),</w:t>
      </w:r>
      <w:r>
        <w:rPr>
          <w:color w:val="231F20"/>
          <w:spacing w:val="-6"/>
        </w:rPr>
        <w:t xml:space="preserve"> </w:t>
      </w:r>
      <w:r>
        <w:rPr>
          <w:color w:val="231F20"/>
        </w:rPr>
        <w:t>hereby</w:t>
      </w:r>
      <w:r>
        <w:rPr>
          <w:color w:val="231F20"/>
          <w:spacing w:val="-6"/>
        </w:rPr>
        <w:t xml:space="preserve"> </w:t>
      </w:r>
      <w:r>
        <w:rPr>
          <w:color w:val="231F20"/>
        </w:rPr>
        <w:t>declare</w:t>
      </w:r>
      <w:r>
        <w:rPr>
          <w:color w:val="231F20"/>
          <w:spacing w:val="-6"/>
        </w:rPr>
        <w:t xml:space="preserve"> </w:t>
      </w:r>
      <w:r>
        <w:rPr>
          <w:color w:val="231F20"/>
        </w:rPr>
        <w:t>that:</w:t>
      </w:r>
    </w:p>
    <w:p w14:paraId="72F9B2CD" w14:textId="77777777" w:rsidR="00A9025B" w:rsidRDefault="001C6E52">
      <w:pPr>
        <w:pStyle w:val="BodyText"/>
        <w:tabs>
          <w:tab w:val="left" w:pos="903"/>
          <w:tab w:val="left" w:pos="1333"/>
        </w:tabs>
        <w:spacing w:before="94"/>
        <w:ind w:left="41"/>
      </w:pPr>
      <w:r>
        <w:br w:type="column"/>
      </w:r>
      <w:r>
        <w:rPr>
          <w:color w:val="231F20"/>
          <w:spacing w:val="-2"/>
        </w:rPr>
        <w:t>(Name</w:t>
      </w:r>
      <w:r>
        <w:rPr>
          <w:color w:val="231F20"/>
        </w:rPr>
        <w:tab/>
      </w:r>
      <w:r>
        <w:rPr>
          <w:color w:val="231F20"/>
          <w:spacing w:val="-5"/>
        </w:rPr>
        <w:t>of</w:t>
      </w:r>
      <w:r>
        <w:rPr>
          <w:color w:val="231F20"/>
        </w:rPr>
        <w:tab/>
      </w:r>
      <w:r>
        <w:rPr>
          <w:color w:val="231F20"/>
          <w:spacing w:val="-2"/>
        </w:rPr>
        <w:t>Student)</w:t>
      </w:r>
    </w:p>
    <w:p w14:paraId="704D64C5" w14:textId="77777777" w:rsidR="00A9025B" w:rsidRDefault="00A9025B">
      <w:pPr>
        <w:sectPr w:rsidR="00A9025B">
          <w:type w:val="continuous"/>
          <w:pgSz w:w="12240" w:h="15840"/>
          <w:pgMar w:top="760" w:right="660" w:bottom="280" w:left="1360" w:header="720" w:footer="720" w:gutter="0"/>
          <w:cols w:num="2" w:space="720" w:equalWidth="0">
            <w:col w:w="7345" w:space="40"/>
            <w:col w:w="2835"/>
          </w:cols>
        </w:sectPr>
      </w:pPr>
    </w:p>
    <w:p w14:paraId="641FD4F9" w14:textId="77777777" w:rsidR="00A9025B" w:rsidRDefault="00A9025B">
      <w:pPr>
        <w:pStyle w:val="BodyText"/>
        <w:spacing w:before="10"/>
        <w:rPr>
          <w:sz w:val="11"/>
        </w:rPr>
      </w:pPr>
    </w:p>
    <w:p w14:paraId="343A3497" w14:textId="625BB9E1" w:rsidR="00A9025B" w:rsidRDefault="001C6E52">
      <w:pPr>
        <w:pStyle w:val="ListParagraph"/>
        <w:numPr>
          <w:ilvl w:val="0"/>
          <w:numId w:val="1"/>
        </w:numPr>
        <w:tabs>
          <w:tab w:val="left" w:pos="839"/>
          <w:tab w:val="left" w:pos="3574"/>
          <w:tab w:val="left" w:pos="6689"/>
          <w:tab w:val="left" w:pos="8927"/>
        </w:tabs>
        <w:spacing w:before="94"/>
        <w:ind w:right="739"/>
        <w:jc w:val="both"/>
        <w:rPr>
          <w:sz w:val="20"/>
        </w:rPr>
      </w:pPr>
      <w:r>
        <w:rPr>
          <w:color w:val="231F20"/>
          <w:sz w:val="20"/>
        </w:rPr>
        <w:t xml:space="preserve">I will be traveling overseas to </w:t>
      </w:r>
      <w:r>
        <w:rPr>
          <w:color w:val="231F20"/>
          <w:sz w:val="20"/>
          <w:u w:val="single" w:color="221E1F"/>
        </w:rPr>
        <w:tab/>
      </w:r>
      <w:r>
        <w:rPr>
          <w:color w:val="231F20"/>
          <w:sz w:val="20"/>
          <w:u w:val="single" w:color="221E1F"/>
        </w:rPr>
        <w:tab/>
      </w:r>
      <w:r>
        <w:rPr>
          <w:color w:val="231F20"/>
          <w:sz w:val="20"/>
        </w:rPr>
        <w:t xml:space="preserve"> (City, Country) as part of the Practicum</w:t>
      </w:r>
      <w:r w:rsidR="0027487B">
        <w:rPr>
          <w:color w:val="231F20"/>
          <w:sz w:val="20"/>
        </w:rPr>
        <w:t>,</w:t>
      </w:r>
      <w:r>
        <w:rPr>
          <w:color w:val="231F20"/>
          <w:sz w:val="20"/>
        </w:rPr>
        <w:t xml:space="preserve"> </w:t>
      </w:r>
      <w:r w:rsidR="009511E2">
        <w:rPr>
          <w:color w:val="231F20"/>
          <w:sz w:val="20"/>
        </w:rPr>
        <w:t>Field Practice</w:t>
      </w:r>
      <w:r w:rsidR="0027487B">
        <w:rPr>
          <w:color w:val="231F20"/>
          <w:sz w:val="20"/>
        </w:rPr>
        <w:t xml:space="preserve"> or Independent Study</w:t>
      </w:r>
      <w:r>
        <w:rPr>
          <w:color w:val="231F20"/>
          <w:sz w:val="20"/>
        </w:rPr>
        <w:t xml:space="preserve"> </w:t>
      </w:r>
      <w:r w:rsidR="009511E2">
        <w:rPr>
          <w:color w:val="231F20"/>
          <w:sz w:val="20"/>
        </w:rPr>
        <w:t>Course</w:t>
      </w:r>
      <w:r>
        <w:rPr>
          <w:color w:val="231F20"/>
          <w:sz w:val="20"/>
        </w:rPr>
        <w:t xml:space="preserve">. My dates of travel are from </w:t>
      </w:r>
      <w:r>
        <w:rPr>
          <w:color w:val="231F20"/>
          <w:sz w:val="20"/>
          <w:u w:val="single" w:color="221E1F"/>
        </w:rPr>
        <w:tab/>
      </w:r>
      <w:r>
        <w:rPr>
          <w:color w:val="231F20"/>
          <w:sz w:val="20"/>
          <w:u w:val="single" w:color="221E1F"/>
        </w:rPr>
        <w:tab/>
      </w:r>
      <w:r>
        <w:rPr>
          <w:color w:val="231F20"/>
          <w:spacing w:val="-14"/>
          <w:sz w:val="20"/>
        </w:rPr>
        <w:t xml:space="preserve"> </w:t>
      </w:r>
      <w:r>
        <w:rPr>
          <w:color w:val="231F20"/>
          <w:sz w:val="20"/>
        </w:rPr>
        <w:t xml:space="preserve">(Start date) to </w:t>
      </w:r>
      <w:r>
        <w:rPr>
          <w:color w:val="231F20"/>
          <w:sz w:val="20"/>
          <w:u w:val="single" w:color="221E1F"/>
        </w:rPr>
        <w:tab/>
      </w:r>
      <w:r>
        <w:rPr>
          <w:color w:val="231F20"/>
          <w:sz w:val="20"/>
        </w:rPr>
        <w:t xml:space="preserve"> (End date)(inclusive) of my own free will and volition;</w:t>
      </w:r>
    </w:p>
    <w:p w14:paraId="3800606B" w14:textId="77777777" w:rsidR="00A9025B" w:rsidRDefault="00A9025B">
      <w:pPr>
        <w:pStyle w:val="BodyText"/>
        <w:spacing w:before="11"/>
        <w:rPr>
          <w:sz w:val="19"/>
        </w:rPr>
      </w:pPr>
    </w:p>
    <w:p w14:paraId="017FC15E" w14:textId="5BBD94F1" w:rsidR="00A9025B" w:rsidRDefault="001C6E52">
      <w:pPr>
        <w:pStyle w:val="ListParagraph"/>
        <w:numPr>
          <w:ilvl w:val="0"/>
          <w:numId w:val="1"/>
        </w:numPr>
        <w:tabs>
          <w:tab w:val="left" w:pos="840"/>
        </w:tabs>
        <w:ind w:right="737" w:hanging="360"/>
        <w:jc w:val="both"/>
        <w:rPr>
          <w:sz w:val="20"/>
        </w:rPr>
      </w:pPr>
      <w:r>
        <w:rPr>
          <w:color w:val="231F20"/>
          <w:sz w:val="20"/>
        </w:rPr>
        <w:t xml:space="preserve">I am aware of the risks involved in traveling overseas as part of the </w:t>
      </w:r>
      <w:r w:rsidR="0027487B">
        <w:rPr>
          <w:color w:val="231F20"/>
          <w:sz w:val="20"/>
        </w:rPr>
        <w:t xml:space="preserve">Practicum, Field Practice or Independent Study </w:t>
      </w:r>
      <w:r w:rsidR="009511E2">
        <w:rPr>
          <w:color w:val="231F20"/>
          <w:sz w:val="20"/>
        </w:rPr>
        <w:t>Course</w:t>
      </w:r>
      <w:r>
        <w:rPr>
          <w:color w:val="231F20"/>
          <w:sz w:val="20"/>
        </w:rPr>
        <w:t xml:space="preserve"> including but not limited to injuries which may be sustained during travel and infections which may be transmitted via blood transfusions and other injections and, in particular</w:t>
      </w:r>
    </w:p>
    <w:p w14:paraId="1D29D41F" w14:textId="77777777" w:rsidR="00A9025B" w:rsidRDefault="001C6E52">
      <w:pPr>
        <w:pStyle w:val="BodyText"/>
        <w:ind w:left="837" w:right="739" w:firstLine="1"/>
        <w:jc w:val="both"/>
      </w:pPr>
      <w:r>
        <w:rPr>
          <w:color w:val="231F20"/>
        </w:rPr>
        <w:t>(i) I have given due</w:t>
      </w:r>
      <w:r>
        <w:rPr>
          <w:color w:val="231F20"/>
          <w:spacing w:val="-1"/>
        </w:rPr>
        <w:t xml:space="preserve"> </w:t>
      </w:r>
      <w:r>
        <w:rPr>
          <w:color w:val="231F20"/>
        </w:rPr>
        <w:t>consideration to the</w:t>
      </w:r>
      <w:r>
        <w:rPr>
          <w:color w:val="231F20"/>
          <w:spacing w:val="-1"/>
        </w:rPr>
        <w:t xml:space="preserve"> </w:t>
      </w:r>
      <w:r>
        <w:rPr>
          <w:color w:val="231F20"/>
        </w:rPr>
        <w:t>advice of travel professionals</w:t>
      </w:r>
      <w:r>
        <w:rPr>
          <w:color w:val="231F20"/>
          <w:spacing w:val="-1"/>
        </w:rPr>
        <w:t xml:space="preserve"> </w:t>
      </w:r>
      <w:r>
        <w:rPr>
          <w:color w:val="231F20"/>
        </w:rPr>
        <w:t>on prophylactic vaccination and chemotherapy, I fully comprehend the risks and benefits associated therewith, and will bear full responsibility for my own decisions on prophylactic vaccinations and chemotherapy.</w:t>
      </w:r>
    </w:p>
    <w:p w14:paraId="68BB59BD" w14:textId="77777777" w:rsidR="00A9025B" w:rsidRDefault="00A9025B">
      <w:pPr>
        <w:pStyle w:val="BodyText"/>
      </w:pPr>
    </w:p>
    <w:p w14:paraId="766EA101" w14:textId="2C0B6D39" w:rsidR="00A9025B" w:rsidRDefault="001C6E52">
      <w:pPr>
        <w:pStyle w:val="BodyText"/>
        <w:spacing w:before="1"/>
        <w:ind w:left="116" w:right="741"/>
        <w:jc w:val="both"/>
      </w:pPr>
      <w:r>
        <w:rPr>
          <w:color w:val="231F20"/>
        </w:rPr>
        <w:t xml:space="preserve">In consideration of being permitted by NUS to participate in overseas travel as part of the </w:t>
      </w:r>
      <w:r w:rsidR="0027487B">
        <w:rPr>
          <w:color w:val="231F20"/>
        </w:rPr>
        <w:t xml:space="preserve">Practicum, Field Practice or Independent Study </w:t>
      </w:r>
      <w:r w:rsidR="009511E2">
        <w:rPr>
          <w:color w:val="231F20"/>
        </w:rPr>
        <w:t>Course</w:t>
      </w:r>
      <w:r>
        <w:rPr>
          <w:color w:val="231F20"/>
        </w:rPr>
        <w:t>, I, for myself and my successors, personal representatives and assigns</w:t>
      </w:r>
      <w:r>
        <w:rPr>
          <w:color w:val="231F20"/>
          <w:spacing w:val="40"/>
        </w:rPr>
        <w:t xml:space="preserve"> </w:t>
      </w:r>
      <w:r>
        <w:rPr>
          <w:color w:val="231F20"/>
        </w:rPr>
        <w:t>(where applicable):</w:t>
      </w:r>
    </w:p>
    <w:p w14:paraId="0D2396C2" w14:textId="77777777" w:rsidR="00A9025B" w:rsidRDefault="00A9025B">
      <w:pPr>
        <w:pStyle w:val="BodyText"/>
        <w:spacing w:before="10"/>
        <w:rPr>
          <w:sz w:val="19"/>
        </w:rPr>
      </w:pPr>
    </w:p>
    <w:p w14:paraId="295B3977" w14:textId="77777777" w:rsidR="00A9025B" w:rsidRDefault="001C6E52">
      <w:pPr>
        <w:pStyle w:val="ListParagraph"/>
        <w:numPr>
          <w:ilvl w:val="1"/>
          <w:numId w:val="1"/>
        </w:numPr>
        <w:tabs>
          <w:tab w:val="left" w:pos="837"/>
        </w:tabs>
        <w:jc w:val="both"/>
        <w:rPr>
          <w:sz w:val="20"/>
        </w:rPr>
      </w:pPr>
      <w:r>
        <w:rPr>
          <w:color w:val="231F20"/>
          <w:sz w:val="20"/>
        </w:rPr>
        <w:t>Will</w:t>
      </w:r>
      <w:r>
        <w:rPr>
          <w:color w:val="231F20"/>
          <w:spacing w:val="-6"/>
          <w:sz w:val="20"/>
        </w:rPr>
        <w:t xml:space="preserve"> </w:t>
      </w:r>
      <w:r>
        <w:rPr>
          <w:color w:val="231F20"/>
          <w:sz w:val="20"/>
        </w:rPr>
        <w:t>take</w:t>
      </w:r>
      <w:r>
        <w:rPr>
          <w:color w:val="231F20"/>
          <w:spacing w:val="-3"/>
          <w:sz w:val="20"/>
        </w:rPr>
        <w:t xml:space="preserve"> </w:t>
      </w:r>
      <w:r>
        <w:rPr>
          <w:color w:val="231F20"/>
          <w:sz w:val="20"/>
        </w:rPr>
        <w:t>every</w:t>
      </w:r>
      <w:r>
        <w:rPr>
          <w:color w:val="231F20"/>
          <w:spacing w:val="-3"/>
          <w:sz w:val="20"/>
        </w:rPr>
        <w:t xml:space="preserve"> </w:t>
      </w:r>
      <w:r>
        <w:rPr>
          <w:color w:val="231F20"/>
          <w:sz w:val="20"/>
        </w:rPr>
        <w:t>effort</w:t>
      </w:r>
      <w:r>
        <w:rPr>
          <w:color w:val="231F20"/>
          <w:spacing w:val="-3"/>
          <w:sz w:val="20"/>
        </w:rPr>
        <w:t xml:space="preserve"> </w:t>
      </w:r>
      <w:r>
        <w:rPr>
          <w:color w:val="231F20"/>
          <w:sz w:val="20"/>
        </w:rPr>
        <w:t>to</w:t>
      </w:r>
      <w:r>
        <w:rPr>
          <w:color w:val="231F20"/>
          <w:spacing w:val="-3"/>
          <w:sz w:val="20"/>
        </w:rPr>
        <w:t xml:space="preserve"> </w:t>
      </w:r>
      <w:r>
        <w:rPr>
          <w:color w:val="231F20"/>
          <w:sz w:val="20"/>
        </w:rPr>
        <w:t>protect</w:t>
      </w:r>
      <w:r>
        <w:rPr>
          <w:color w:val="231F20"/>
          <w:spacing w:val="-3"/>
          <w:sz w:val="20"/>
        </w:rPr>
        <w:t xml:space="preserve"> </w:t>
      </w:r>
      <w:r>
        <w:rPr>
          <w:color w:val="231F20"/>
          <w:sz w:val="20"/>
        </w:rPr>
        <w:t>my</w:t>
      </w:r>
      <w:r>
        <w:rPr>
          <w:color w:val="231F20"/>
          <w:spacing w:val="-3"/>
          <w:sz w:val="20"/>
        </w:rPr>
        <w:t xml:space="preserve"> </w:t>
      </w:r>
      <w:r>
        <w:rPr>
          <w:color w:val="231F20"/>
          <w:sz w:val="20"/>
        </w:rPr>
        <w:t>own</w:t>
      </w:r>
      <w:r>
        <w:rPr>
          <w:color w:val="231F20"/>
          <w:spacing w:val="-6"/>
          <w:sz w:val="20"/>
        </w:rPr>
        <w:t xml:space="preserve"> </w:t>
      </w:r>
      <w:r>
        <w:rPr>
          <w:color w:val="231F20"/>
          <w:sz w:val="20"/>
        </w:rPr>
        <w:t>health</w:t>
      </w:r>
      <w:r>
        <w:rPr>
          <w:color w:val="231F20"/>
          <w:spacing w:val="-4"/>
          <w:sz w:val="20"/>
        </w:rPr>
        <w:t xml:space="preserve"> </w:t>
      </w:r>
      <w:r>
        <w:rPr>
          <w:color w:val="231F20"/>
          <w:sz w:val="20"/>
        </w:rPr>
        <w:t>and</w:t>
      </w:r>
      <w:r>
        <w:rPr>
          <w:color w:val="231F20"/>
          <w:spacing w:val="-3"/>
          <w:sz w:val="20"/>
        </w:rPr>
        <w:t xml:space="preserve"> </w:t>
      </w:r>
      <w:r>
        <w:rPr>
          <w:color w:val="231F20"/>
          <w:sz w:val="20"/>
        </w:rPr>
        <w:t>to</w:t>
      </w:r>
      <w:r>
        <w:rPr>
          <w:color w:val="231F20"/>
          <w:spacing w:val="-3"/>
          <w:sz w:val="20"/>
        </w:rPr>
        <w:t xml:space="preserve"> </w:t>
      </w:r>
      <w:r>
        <w:rPr>
          <w:color w:val="231F20"/>
          <w:sz w:val="20"/>
        </w:rPr>
        <w:t>be</w:t>
      </w:r>
      <w:r>
        <w:rPr>
          <w:color w:val="231F20"/>
          <w:spacing w:val="-3"/>
          <w:sz w:val="20"/>
        </w:rPr>
        <w:t xml:space="preserve"> </w:t>
      </w:r>
      <w:r>
        <w:rPr>
          <w:color w:val="231F20"/>
          <w:sz w:val="20"/>
        </w:rPr>
        <w:t>a</w:t>
      </w:r>
      <w:r>
        <w:rPr>
          <w:color w:val="231F20"/>
          <w:spacing w:val="-3"/>
          <w:sz w:val="20"/>
        </w:rPr>
        <w:t xml:space="preserve"> </w:t>
      </w:r>
      <w:r>
        <w:rPr>
          <w:color w:val="231F20"/>
          <w:sz w:val="20"/>
        </w:rPr>
        <w:t>positive</w:t>
      </w:r>
      <w:r>
        <w:rPr>
          <w:color w:val="231F20"/>
          <w:spacing w:val="-3"/>
          <w:sz w:val="20"/>
        </w:rPr>
        <w:t xml:space="preserve"> </w:t>
      </w:r>
      <w:r>
        <w:rPr>
          <w:color w:val="231F20"/>
          <w:sz w:val="20"/>
        </w:rPr>
        <w:t>ambassador</w:t>
      </w:r>
      <w:r>
        <w:rPr>
          <w:color w:val="231F20"/>
          <w:spacing w:val="-3"/>
          <w:sz w:val="20"/>
        </w:rPr>
        <w:t xml:space="preserve"> </w:t>
      </w:r>
      <w:r>
        <w:rPr>
          <w:color w:val="231F20"/>
          <w:sz w:val="20"/>
        </w:rPr>
        <w:t>for</w:t>
      </w:r>
      <w:r>
        <w:rPr>
          <w:color w:val="231F20"/>
          <w:spacing w:val="-3"/>
          <w:sz w:val="20"/>
        </w:rPr>
        <w:t xml:space="preserve"> </w:t>
      </w:r>
      <w:r>
        <w:rPr>
          <w:color w:val="231F20"/>
          <w:spacing w:val="-4"/>
          <w:sz w:val="20"/>
        </w:rPr>
        <w:t>NUS;</w:t>
      </w:r>
    </w:p>
    <w:p w14:paraId="2BB84B6B" w14:textId="36281B11" w:rsidR="00A9025B" w:rsidRDefault="001C6E52">
      <w:pPr>
        <w:pStyle w:val="ListParagraph"/>
        <w:numPr>
          <w:ilvl w:val="1"/>
          <w:numId w:val="1"/>
        </w:numPr>
        <w:tabs>
          <w:tab w:val="left" w:pos="837"/>
        </w:tabs>
        <w:spacing w:before="1"/>
        <w:ind w:left="835" w:right="738" w:hanging="360"/>
        <w:jc w:val="both"/>
        <w:rPr>
          <w:sz w:val="20"/>
        </w:rPr>
      </w:pPr>
      <w:r>
        <w:rPr>
          <w:color w:val="231F20"/>
          <w:sz w:val="20"/>
        </w:rPr>
        <w:t>Do hereby absolve, acquit and discharge NUS and its officers, servants, employees, agents of volunteers from all or any responsibility, actions, causes of actions, claims, demands and obligations whatsoever arising from any loss or damage (including, without limitation and to the extent permissible by law,</w:t>
      </w:r>
      <w:r>
        <w:rPr>
          <w:color w:val="231F20"/>
          <w:spacing w:val="-1"/>
          <w:sz w:val="20"/>
        </w:rPr>
        <w:t xml:space="preserve"> </w:t>
      </w:r>
      <w:r>
        <w:rPr>
          <w:color w:val="231F20"/>
          <w:sz w:val="20"/>
        </w:rPr>
        <w:t xml:space="preserve">physical injury, loss of life or property damage) caused by or sustained as a result of my participation in overseas travel as part of the </w:t>
      </w:r>
      <w:r w:rsidR="0027487B">
        <w:rPr>
          <w:color w:val="231F20"/>
          <w:sz w:val="20"/>
        </w:rPr>
        <w:t>Practicum, Field Practice or Independent Study</w:t>
      </w:r>
      <w:r>
        <w:rPr>
          <w:color w:val="231F20"/>
          <w:sz w:val="20"/>
        </w:rPr>
        <w:t xml:space="preserve"> </w:t>
      </w:r>
      <w:r w:rsidR="009511E2">
        <w:rPr>
          <w:color w:val="231F20"/>
          <w:sz w:val="20"/>
        </w:rPr>
        <w:t>Course</w:t>
      </w:r>
      <w:r>
        <w:rPr>
          <w:color w:val="231F20"/>
          <w:sz w:val="20"/>
        </w:rPr>
        <w:t>; and</w:t>
      </w:r>
    </w:p>
    <w:p w14:paraId="583222C2" w14:textId="7B674EF7" w:rsidR="00A9025B" w:rsidRDefault="001C6E52">
      <w:pPr>
        <w:pStyle w:val="ListParagraph"/>
        <w:numPr>
          <w:ilvl w:val="1"/>
          <w:numId w:val="1"/>
        </w:numPr>
        <w:tabs>
          <w:tab w:val="left" w:pos="839"/>
        </w:tabs>
        <w:ind w:left="837" w:right="741" w:hanging="360"/>
        <w:jc w:val="both"/>
        <w:rPr>
          <w:sz w:val="20"/>
        </w:rPr>
      </w:pPr>
      <w:r>
        <w:rPr>
          <w:color w:val="231F20"/>
          <w:sz w:val="20"/>
        </w:rPr>
        <w:t xml:space="preserve">Will indemnify and keep indemnified, save and hold harmless NUS and its officers, servants, employees, agents or volunteers against all losses, claims, demands, actions, proceedings, damages, costs or expenses, including legal fees, and any other liability arising in any way from my participation in overseas travel as part of the </w:t>
      </w:r>
      <w:r w:rsidR="0027487B">
        <w:rPr>
          <w:color w:val="231F20"/>
          <w:sz w:val="20"/>
        </w:rPr>
        <w:t xml:space="preserve">Practicum, Field Practice or Independent Study </w:t>
      </w:r>
      <w:r w:rsidR="009511E2">
        <w:rPr>
          <w:color w:val="231F20"/>
          <w:sz w:val="20"/>
        </w:rPr>
        <w:t>Course</w:t>
      </w:r>
      <w:r>
        <w:rPr>
          <w:color w:val="231F20"/>
          <w:sz w:val="20"/>
        </w:rPr>
        <w:t>.</w:t>
      </w:r>
    </w:p>
    <w:p w14:paraId="166C52FB" w14:textId="77777777" w:rsidR="00A9025B" w:rsidRDefault="00A9025B">
      <w:pPr>
        <w:pStyle w:val="BodyText"/>
      </w:pPr>
    </w:p>
    <w:p w14:paraId="54B82D3E" w14:textId="77777777" w:rsidR="00A9025B" w:rsidRDefault="00A9025B">
      <w:pPr>
        <w:pStyle w:val="BodyText"/>
      </w:pPr>
    </w:p>
    <w:p w14:paraId="38AC76FF" w14:textId="77777777" w:rsidR="00A9025B" w:rsidRDefault="00A9025B">
      <w:pPr>
        <w:pStyle w:val="BodyText"/>
      </w:pPr>
    </w:p>
    <w:p w14:paraId="4B5DD573" w14:textId="77777777" w:rsidR="00A9025B" w:rsidRDefault="00A9025B">
      <w:pPr>
        <w:pStyle w:val="BodyText"/>
      </w:pPr>
    </w:p>
    <w:p w14:paraId="69D27B2F" w14:textId="77777777" w:rsidR="00A9025B" w:rsidRDefault="00A9025B">
      <w:pPr>
        <w:pStyle w:val="BodyText"/>
      </w:pPr>
    </w:p>
    <w:p w14:paraId="4ACCB52E" w14:textId="01B32ADA" w:rsidR="00A9025B" w:rsidRDefault="00A9025B">
      <w:pPr>
        <w:pStyle w:val="BodyText"/>
      </w:pPr>
    </w:p>
    <w:p w14:paraId="2A4F9043" w14:textId="3D7F6A6A" w:rsidR="00A9025B" w:rsidRDefault="009511E2">
      <w:pPr>
        <w:pStyle w:val="BodyText"/>
      </w:pPr>
      <w:r>
        <w:rPr>
          <w:noProof/>
        </w:rPr>
        <mc:AlternateContent>
          <mc:Choice Requires="wps">
            <w:drawing>
              <wp:anchor distT="0" distB="0" distL="0" distR="0" simplePos="0" relativeHeight="251657216" behindDoc="1" locked="0" layoutInCell="1" allowOverlap="1" wp14:anchorId="754DD5B4" wp14:editId="0DD23457">
                <wp:simplePos x="0" y="0"/>
                <wp:positionH relativeFrom="page">
                  <wp:posOffset>4576445</wp:posOffset>
                </wp:positionH>
                <wp:positionV relativeFrom="paragraph">
                  <wp:posOffset>278130</wp:posOffset>
                </wp:positionV>
                <wp:extent cx="2400935" cy="1270"/>
                <wp:effectExtent l="0" t="0" r="0" b="0"/>
                <wp:wrapTopAndBottom/>
                <wp:docPr id="1109660209"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935" cy="1270"/>
                        </a:xfrm>
                        <a:custGeom>
                          <a:avLst/>
                          <a:gdLst>
                            <a:gd name="T0" fmla="+- 0 1477 1477"/>
                            <a:gd name="T1" fmla="*/ T0 w 3781"/>
                            <a:gd name="T2" fmla="+- 0 5258 1477"/>
                            <a:gd name="T3" fmla="*/ T2 w 3781"/>
                          </a:gdLst>
                          <a:ahLst/>
                          <a:cxnLst>
                            <a:cxn ang="0">
                              <a:pos x="T1" y="0"/>
                            </a:cxn>
                            <a:cxn ang="0">
                              <a:pos x="T3" y="0"/>
                            </a:cxn>
                          </a:cxnLst>
                          <a:rect l="0" t="0" r="r" b="b"/>
                          <a:pathLst>
                            <a:path w="3781">
                              <a:moveTo>
                                <a:pt x="0" y="0"/>
                              </a:moveTo>
                              <a:lnTo>
                                <a:pt x="3781" y="0"/>
                              </a:lnTo>
                            </a:path>
                          </a:pathLst>
                        </a:custGeom>
                        <a:noFill/>
                        <a:ln w="8017">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404A" id="Freeform: Shape 5" o:spid="_x0000_s1026" style="position:absolute;margin-left:360.35pt;margin-top:21.9pt;width:189.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" path="m,l3781,e" filled="f" strokecolor="#221e1f" strokeweight=".22269mm">
                <v:path arrowok="t" o:connecttype="custom" o:connectlocs="0,0;2400935,0" o:connectangles="0,0"/>
                <w10:wrap type="topAndBottom" anchorx="page"/>
              </v:shape>
            </w:pict>
          </mc:Fallback>
        </mc:AlternateContent>
      </w:r>
    </w:p>
    <w:p w14:paraId="495E190E" w14:textId="33BCAF6F" w:rsidR="00A9025B" w:rsidRDefault="0027487B">
      <w:pPr>
        <w:pStyle w:val="BodyText"/>
        <w:spacing w:before="2"/>
        <w:rPr>
          <w:sz w:val="17"/>
        </w:rPr>
      </w:pPr>
      <w:r>
        <w:pict w14:anchorId="754DD5B4">
          <v:shape id="docshape1" o:spid="_x0000_s1028" style="position:absolute;margin-left:73.85pt;margin-top:11.1pt;width:189.05pt;height:.1pt;z-index:-15728640;mso-wrap-distance-left:0;mso-wrap-distance-right:0;mso-position-horizontal-relative:page" coordorigin="1477,222" coordsize="3781,0" path="m1477,222r3781,e" filled="f" strokecolor="#221e1f" strokeweight=".22269mm">
            <v:path arrowok="t"/>
            <w10:wrap type="topAndBottom" anchorx="page"/>
          </v:shape>
        </w:pict>
      </w:r>
      <w:r w:rsidR="009511E2">
        <w:rPr>
          <w:sz w:val="17"/>
        </w:rPr>
        <w:t xml:space="preserve">                                                                                                                             </w:t>
      </w:r>
    </w:p>
    <w:p w14:paraId="39F40933" w14:textId="7C6DDEB7" w:rsidR="00A9025B" w:rsidRDefault="001C6E52">
      <w:pPr>
        <w:pStyle w:val="BodyText"/>
        <w:tabs>
          <w:tab w:val="left" w:pos="5879"/>
        </w:tabs>
        <w:spacing w:before="2"/>
        <w:ind w:left="118"/>
      </w:pPr>
      <w:r>
        <w:rPr>
          <w:color w:val="231F20"/>
          <w:spacing w:val="-2"/>
        </w:rPr>
        <w:t>Signature</w:t>
      </w:r>
      <w:r>
        <w:rPr>
          <w:color w:val="231F20"/>
        </w:rPr>
        <w:tab/>
      </w:r>
      <w:r>
        <w:rPr>
          <w:color w:val="231F20"/>
          <w:spacing w:val="-4"/>
        </w:rPr>
        <w:t>Date</w:t>
      </w:r>
    </w:p>
    <w:p w14:paraId="6211BE92" w14:textId="1F9BF7D5" w:rsidR="00A9025B" w:rsidRDefault="00A9025B">
      <w:pPr>
        <w:pStyle w:val="BodyText"/>
        <w:rPr>
          <w:sz w:val="22"/>
        </w:rPr>
      </w:pPr>
    </w:p>
    <w:p w14:paraId="5DC8C718" w14:textId="6B2B292A" w:rsidR="00A9025B" w:rsidRDefault="00A9025B">
      <w:pPr>
        <w:pStyle w:val="BodyText"/>
        <w:rPr>
          <w:sz w:val="22"/>
        </w:rPr>
      </w:pPr>
    </w:p>
    <w:p w14:paraId="7A8ADEAC" w14:textId="157D6ED1" w:rsidR="00A9025B" w:rsidRDefault="001C6E52">
      <w:pPr>
        <w:pStyle w:val="BodyText"/>
        <w:spacing w:before="183"/>
        <w:ind w:left="118"/>
      </w:pPr>
      <w:r>
        <w:rPr>
          <w:color w:val="231F20"/>
        </w:rPr>
        <w:t>In</w:t>
      </w:r>
      <w:r>
        <w:rPr>
          <w:color w:val="231F20"/>
          <w:spacing w:val="-3"/>
        </w:rPr>
        <w:t xml:space="preserve"> </w:t>
      </w:r>
      <w:r>
        <w:rPr>
          <w:color w:val="231F20"/>
        </w:rPr>
        <w:t>the</w:t>
      </w:r>
      <w:r>
        <w:rPr>
          <w:color w:val="231F20"/>
          <w:spacing w:val="-3"/>
        </w:rPr>
        <w:t xml:space="preserve"> </w:t>
      </w:r>
      <w:r>
        <w:rPr>
          <w:color w:val="231F20"/>
        </w:rPr>
        <w:t>presence</w:t>
      </w:r>
      <w:r>
        <w:rPr>
          <w:color w:val="231F20"/>
          <w:spacing w:val="-3"/>
        </w:rPr>
        <w:t xml:space="preserve"> </w:t>
      </w:r>
      <w:r>
        <w:rPr>
          <w:color w:val="231F20"/>
          <w:spacing w:val="-5"/>
        </w:rPr>
        <w:t>of:</w:t>
      </w:r>
    </w:p>
    <w:p w14:paraId="3C8D6F76" w14:textId="77777777" w:rsidR="00A9025B" w:rsidRDefault="00A9025B">
      <w:pPr>
        <w:pStyle w:val="BodyText"/>
      </w:pPr>
    </w:p>
    <w:p w14:paraId="18F9C8D4" w14:textId="77777777" w:rsidR="00A9025B" w:rsidRDefault="00A9025B">
      <w:pPr>
        <w:pStyle w:val="BodyText"/>
      </w:pPr>
    </w:p>
    <w:p w14:paraId="419A2104" w14:textId="6ADA5012" w:rsidR="00A9025B" w:rsidRDefault="00A9025B">
      <w:pPr>
        <w:pStyle w:val="BodyText"/>
      </w:pPr>
    </w:p>
    <w:p w14:paraId="50F1728A" w14:textId="77777777" w:rsidR="00A9025B" w:rsidRDefault="00A9025B">
      <w:pPr>
        <w:pStyle w:val="BodyText"/>
      </w:pPr>
    </w:p>
    <w:p w14:paraId="59C3FB09" w14:textId="77777777" w:rsidR="00A9025B" w:rsidRDefault="0027487B">
      <w:pPr>
        <w:pStyle w:val="BodyText"/>
        <w:spacing w:before="1"/>
        <w:rPr>
          <w:sz w:val="17"/>
        </w:rPr>
      </w:pPr>
      <w:r>
        <w:pict w14:anchorId="460C5413">
          <v:shape id="docshape2" o:spid="_x0000_s1027" style="position:absolute;margin-left:73.9pt;margin-top:11.05pt;width:183.55pt;height:.1pt;z-index:-15728128;mso-wrap-distance-left:0;mso-wrap-distance-right:0;mso-position-horizontal-relative:page" coordorigin="1478,221" coordsize="3671,0" path="m1478,221r3671,e" filled="f" strokecolor="#221e1f" strokeweight=".22269mm">
            <v:path arrowok="t"/>
            <w10:wrap type="topAndBottom" anchorx="page"/>
          </v:shape>
        </w:pict>
      </w:r>
      <w:r>
        <w:pict w14:anchorId="62023624">
          <v:shape id="docshape3" o:spid="_x0000_s1026" style="position:absolute;margin-left:361.8pt;margin-top:11.05pt;width:172.3pt;height:.1pt;z-index:-15727616;mso-wrap-distance-left:0;mso-wrap-distance-right:0;mso-position-horizontal-relative:page" coordorigin="7236,221" coordsize="3446,0" path="m7236,221r3445,e" filled="f" strokecolor="#221e1f" strokeweight=".22269mm">
            <v:path arrowok="t"/>
            <w10:wrap type="topAndBottom" anchorx="page"/>
          </v:shape>
        </w:pict>
      </w:r>
    </w:p>
    <w:p w14:paraId="4E827F7B" w14:textId="230C0233" w:rsidR="00A9025B" w:rsidRDefault="001C6E52">
      <w:pPr>
        <w:pStyle w:val="BodyText"/>
        <w:tabs>
          <w:tab w:val="left" w:pos="5881"/>
        </w:tabs>
        <w:spacing w:before="3"/>
        <w:ind w:left="118"/>
      </w:pPr>
      <w:r>
        <w:rPr>
          <w:color w:val="231F20"/>
        </w:rPr>
        <w:t>Signature</w:t>
      </w:r>
      <w:r>
        <w:rPr>
          <w:color w:val="231F20"/>
          <w:spacing w:val="-2"/>
        </w:rPr>
        <w:t xml:space="preserve"> </w:t>
      </w:r>
      <w:r>
        <w:rPr>
          <w:color w:val="231F20"/>
        </w:rPr>
        <w:t>of</w:t>
      </w:r>
      <w:r>
        <w:rPr>
          <w:color w:val="231F20"/>
          <w:spacing w:val="-1"/>
        </w:rPr>
        <w:t xml:space="preserve"> </w:t>
      </w:r>
      <w:r>
        <w:rPr>
          <w:color w:val="231F20"/>
          <w:spacing w:val="-2"/>
        </w:rPr>
        <w:t>Witness</w:t>
      </w:r>
      <w:r>
        <w:rPr>
          <w:color w:val="231F20"/>
        </w:rPr>
        <w:tab/>
        <w:t>Name</w:t>
      </w:r>
      <w:r>
        <w:rPr>
          <w:color w:val="231F20"/>
          <w:spacing w:val="-5"/>
        </w:rPr>
        <w:t xml:space="preserve"> </w:t>
      </w:r>
      <w:r>
        <w:rPr>
          <w:color w:val="231F20"/>
        </w:rPr>
        <w:t>&amp;</w:t>
      </w:r>
      <w:r>
        <w:rPr>
          <w:color w:val="231F20"/>
          <w:spacing w:val="-2"/>
        </w:rPr>
        <w:t xml:space="preserve"> </w:t>
      </w:r>
      <w:r>
        <w:rPr>
          <w:color w:val="231F20"/>
        </w:rPr>
        <w:t>Passport/NRIC</w:t>
      </w:r>
      <w:r>
        <w:rPr>
          <w:color w:val="231F20"/>
          <w:spacing w:val="-3"/>
        </w:rPr>
        <w:t xml:space="preserve"> </w:t>
      </w:r>
      <w:r>
        <w:rPr>
          <w:color w:val="231F20"/>
        </w:rPr>
        <w:t>No.</w:t>
      </w:r>
      <w:r>
        <w:rPr>
          <w:color w:val="231F20"/>
          <w:spacing w:val="-2"/>
        </w:rPr>
        <w:t xml:space="preserve"> </w:t>
      </w:r>
      <w:r>
        <w:rPr>
          <w:color w:val="231F20"/>
        </w:rPr>
        <w:t>of</w:t>
      </w:r>
      <w:r>
        <w:rPr>
          <w:color w:val="231F20"/>
          <w:spacing w:val="-2"/>
        </w:rPr>
        <w:t xml:space="preserve"> Witness</w:t>
      </w:r>
    </w:p>
    <w:sectPr w:rsidR="00A9025B">
      <w:type w:val="continuous"/>
      <w:pgSz w:w="12240" w:h="15840"/>
      <w:pgMar w:top="760" w:right="6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A47"/>
    <w:multiLevelType w:val="hybridMultilevel"/>
    <w:tmpl w:val="1A8E149E"/>
    <w:lvl w:ilvl="0" w:tplc="61F8CE7E">
      <w:start w:val="1"/>
      <w:numFmt w:val="lowerLetter"/>
      <w:lvlText w:val="(%1)"/>
      <w:lvlJc w:val="left"/>
      <w:pPr>
        <w:ind w:left="839" w:hanging="361"/>
        <w:jc w:val="left"/>
      </w:pPr>
      <w:rPr>
        <w:rFonts w:ascii="Arial" w:eastAsia="Arial" w:hAnsi="Arial" w:cs="Arial" w:hint="default"/>
        <w:b w:val="0"/>
        <w:bCs w:val="0"/>
        <w:i w:val="0"/>
        <w:iCs w:val="0"/>
        <w:color w:val="231F20"/>
        <w:w w:val="100"/>
        <w:sz w:val="20"/>
        <w:szCs w:val="20"/>
        <w:lang w:val="en-US" w:eastAsia="en-US" w:bidi="ar-SA"/>
      </w:rPr>
    </w:lvl>
    <w:lvl w:ilvl="1" w:tplc="59A6BAA4">
      <w:start w:val="1"/>
      <w:numFmt w:val="lowerRoman"/>
      <w:lvlText w:val="(%2)"/>
      <w:lvlJc w:val="left"/>
      <w:pPr>
        <w:ind w:left="836" w:hanging="361"/>
        <w:jc w:val="left"/>
      </w:pPr>
      <w:rPr>
        <w:rFonts w:ascii="Arial" w:eastAsia="Arial" w:hAnsi="Arial" w:cs="Arial" w:hint="default"/>
        <w:b w:val="0"/>
        <w:bCs w:val="0"/>
        <w:i w:val="0"/>
        <w:iCs w:val="0"/>
        <w:color w:val="231F20"/>
        <w:w w:val="100"/>
        <w:sz w:val="20"/>
        <w:szCs w:val="20"/>
        <w:lang w:val="en-US" w:eastAsia="en-US" w:bidi="ar-SA"/>
      </w:rPr>
    </w:lvl>
    <w:lvl w:ilvl="2" w:tplc="E0024028">
      <w:numFmt w:val="bullet"/>
      <w:lvlText w:val="•"/>
      <w:lvlJc w:val="left"/>
      <w:pPr>
        <w:ind w:left="2716" w:hanging="361"/>
      </w:pPr>
      <w:rPr>
        <w:rFonts w:hint="default"/>
        <w:lang w:val="en-US" w:eastAsia="en-US" w:bidi="ar-SA"/>
      </w:rPr>
    </w:lvl>
    <w:lvl w:ilvl="3" w:tplc="8FD8B854">
      <w:numFmt w:val="bullet"/>
      <w:lvlText w:val="•"/>
      <w:lvlJc w:val="left"/>
      <w:pPr>
        <w:ind w:left="3654" w:hanging="361"/>
      </w:pPr>
      <w:rPr>
        <w:rFonts w:hint="default"/>
        <w:lang w:val="en-US" w:eastAsia="en-US" w:bidi="ar-SA"/>
      </w:rPr>
    </w:lvl>
    <w:lvl w:ilvl="4" w:tplc="0E0C3966">
      <w:numFmt w:val="bullet"/>
      <w:lvlText w:val="•"/>
      <w:lvlJc w:val="left"/>
      <w:pPr>
        <w:ind w:left="4592" w:hanging="361"/>
      </w:pPr>
      <w:rPr>
        <w:rFonts w:hint="default"/>
        <w:lang w:val="en-US" w:eastAsia="en-US" w:bidi="ar-SA"/>
      </w:rPr>
    </w:lvl>
    <w:lvl w:ilvl="5" w:tplc="72AE15E6">
      <w:numFmt w:val="bullet"/>
      <w:lvlText w:val="•"/>
      <w:lvlJc w:val="left"/>
      <w:pPr>
        <w:ind w:left="5530" w:hanging="361"/>
      </w:pPr>
      <w:rPr>
        <w:rFonts w:hint="default"/>
        <w:lang w:val="en-US" w:eastAsia="en-US" w:bidi="ar-SA"/>
      </w:rPr>
    </w:lvl>
    <w:lvl w:ilvl="6" w:tplc="6230251A">
      <w:numFmt w:val="bullet"/>
      <w:lvlText w:val="•"/>
      <w:lvlJc w:val="left"/>
      <w:pPr>
        <w:ind w:left="6468" w:hanging="361"/>
      </w:pPr>
      <w:rPr>
        <w:rFonts w:hint="default"/>
        <w:lang w:val="en-US" w:eastAsia="en-US" w:bidi="ar-SA"/>
      </w:rPr>
    </w:lvl>
    <w:lvl w:ilvl="7" w:tplc="B89E1C9A">
      <w:numFmt w:val="bullet"/>
      <w:lvlText w:val="•"/>
      <w:lvlJc w:val="left"/>
      <w:pPr>
        <w:ind w:left="7406" w:hanging="361"/>
      </w:pPr>
      <w:rPr>
        <w:rFonts w:hint="default"/>
        <w:lang w:val="en-US" w:eastAsia="en-US" w:bidi="ar-SA"/>
      </w:rPr>
    </w:lvl>
    <w:lvl w:ilvl="8" w:tplc="A3383728">
      <w:numFmt w:val="bullet"/>
      <w:lvlText w:val="•"/>
      <w:lvlJc w:val="left"/>
      <w:pPr>
        <w:ind w:left="8344" w:hanging="361"/>
      </w:pPr>
      <w:rPr>
        <w:rFonts w:hint="default"/>
        <w:lang w:val="en-US" w:eastAsia="en-US" w:bidi="ar-SA"/>
      </w:rPr>
    </w:lvl>
  </w:abstractNum>
  <w:num w:numId="1" w16cid:durableId="90572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9025B"/>
    <w:rsid w:val="001C6E52"/>
    <w:rsid w:val="0027487B"/>
    <w:rsid w:val="009511E2"/>
    <w:rsid w:val="00A902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8A7EEF"/>
  <w15:docId w15:val="{B386DCC5-F2C6-4154-BFCB-E3F55FD8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118" w:hanging="2470"/>
    </w:pPr>
    <w:rPr>
      <w:b/>
      <w:bCs/>
    </w:rPr>
  </w:style>
  <w:style w:type="paragraph" w:styleId="ListParagraph">
    <w:name w:val="List Paragraph"/>
    <w:basedOn w:val="Normal"/>
    <w:uiPriority w:val="1"/>
    <w:qFormat/>
    <w:pPr>
      <w:ind w:left="83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Teo Mou De</cp:lastModifiedBy>
  <cp:revision>4</cp:revision>
  <dcterms:created xsi:type="dcterms:W3CDTF">2023-06-08T09:16:00Z</dcterms:created>
  <dcterms:modified xsi:type="dcterms:W3CDTF">2023-06-12T10:22:00Z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2011-10-05T00:00:00Z</vt:filetime>
  </property>
  <property fmtid="{D5CDD505-2E9C-101B-9397-08002B2CF9AE}" pid="3" name="Creator">
    <vt:lpwstr>PScript5.dll Version 5.2.2</vt:lpwstr>
  </property>
  <property fmtid="{D5CDD505-2E9C-101B-9397-08002B2CF9AE}" pid="4" name="LastSaved">
    <vt:filetime>2023-06-08T00:00:00Z</vt:filetime>
  </property>
  <property fmtid="{D5CDD505-2E9C-101B-9397-08002B2CF9AE}" pid="5" name="Producer">
    <vt:lpwstr>Acrobat Distiller 9.4.5 (Windows)</vt:lpwstr>
  </property>
</Properties>
</file>